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F1FD" w14:textId="54A12C84" w:rsidR="00840556" w:rsidRPr="00E92516" w:rsidRDefault="003F27DB" w:rsidP="002902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</w:pPr>
      <w:r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>Державна соціальна</w:t>
      </w:r>
      <w:r w:rsidR="00840556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 допомоги на</w:t>
      </w:r>
      <w:r w:rsidR="0029020B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 дітей-сиріт та дітей,</w:t>
      </w:r>
      <w:r w:rsidR="00840556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 позбавлених батьківського пі</w:t>
      </w:r>
      <w:r w:rsidR="0029020B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клування, </w:t>
      </w:r>
      <w:r w:rsidR="00D014CF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осіб з їх числа, у тому числі з інвалідністю, </w:t>
      </w:r>
      <w:r w:rsidR="0029020B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грошового </w:t>
      </w:r>
      <w:r w:rsidR="00840556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забезпечення батькам-вихователям і прийомним </w:t>
      </w:r>
      <w:r w:rsidR="00840556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br/>
        <w:t xml:space="preserve">          батькам за надання соціал</w:t>
      </w:r>
      <w:r w:rsidR="0029020B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ьних послуг у дитячих </w:t>
      </w:r>
      <w:r w:rsidR="00840556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будинках сімейного типу </w:t>
      </w:r>
      <w:r w:rsidR="0029020B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та прийомних сім'ях за </w:t>
      </w:r>
      <w:r w:rsidR="00840556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>принципом "грош</w:t>
      </w:r>
      <w:r w:rsidR="00C17BD6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>і ходять за дитиною"</w:t>
      </w:r>
      <w:r w:rsidR="001827CF" w:rsidRPr="00E9251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, </w:t>
      </w:r>
      <w:r w:rsidR="001827CF" w:rsidRPr="00E92516">
        <w:rPr>
          <w:rFonts w:ascii="Times New Roman" w:hAnsi="Times New Roman" w:cs="Times New Roman"/>
          <w:b/>
          <w:bCs/>
          <w:i/>
          <w:sz w:val="26"/>
          <w:szCs w:val="26"/>
          <w:shd w:val="clear" w:color="auto" w:fill="FFFFFF"/>
          <w:lang w:val="uk-UA"/>
        </w:rPr>
        <w:t>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будинків.</w:t>
      </w:r>
    </w:p>
    <w:p w14:paraId="297D5FF6" w14:textId="77777777" w:rsidR="0029020B" w:rsidRPr="00E92516" w:rsidRDefault="0029020B" w:rsidP="002902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49D72D51" w14:textId="77777777" w:rsidR="00DA2D28" w:rsidRPr="00B31C15" w:rsidRDefault="001F13FB" w:rsidP="001F1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5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</w:t>
      </w:r>
      <w:r w:rsidR="00095113" w:rsidRPr="00E9251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="00DA2D28" w:rsidRPr="00B31C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Державна соціальн</w:t>
      </w:r>
      <w:r w:rsidRPr="00B31C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 допомога на дітей призначається</w:t>
      </w:r>
      <w:r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батькам-вихователям на </w:t>
      </w:r>
      <w:r w:rsidR="00DA2D28"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кожну </w:t>
      </w:r>
      <w:r w:rsidR="00DA2D28"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дитину-вихованця і прийомним батькам</w:t>
      </w:r>
      <w:r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кожну  прийомну  дитину  в </w:t>
      </w:r>
      <w:r w:rsidR="00DA2D28"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грошовій формі.</w:t>
      </w:r>
    </w:p>
    <w:p w14:paraId="2B43E3C3" w14:textId="6D419F98" w:rsidR="00095113" w:rsidRPr="00B31C15" w:rsidRDefault="00DA2D28" w:rsidP="00D944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o13"/>
      <w:bookmarkEnd w:id="0"/>
      <w:r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1" w:name="o14"/>
      <w:bookmarkEnd w:id="1"/>
      <w:r w:rsidR="001F13FB"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5113"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F13FB"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Грошове    забезпечення     </w:t>
      </w:r>
      <w:r w:rsidR="001F13FB"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призначається     одному     з </w:t>
      </w:r>
      <w:r w:rsidRPr="00B31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батьків-вихователів і одному з прийомних батьків. </w:t>
      </w:r>
    </w:p>
    <w:p w14:paraId="08BAACDC" w14:textId="08E2BB94" w:rsidR="00095113" w:rsidRDefault="00095113" w:rsidP="001F1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FCF701F" w14:textId="77777777" w:rsidR="00412BAD" w:rsidRPr="00367ACD" w:rsidRDefault="00412BAD" w:rsidP="00412BAD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67A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отримання </w:t>
      </w:r>
      <w:r w:rsidRPr="00367AC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допомоги:  </w:t>
      </w:r>
    </w:p>
    <w:p w14:paraId="540D4F05" w14:textId="77777777" w:rsidR="00412BAD" w:rsidRPr="00367ACD" w:rsidRDefault="00412BAD" w:rsidP="00412BAD">
      <w:pPr>
        <w:pStyle w:val="HTML"/>
        <w:numPr>
          <w:ilvl w:val="0"/>
          <w:numId w:val="1"/>
        </w:numPr>
        <w:shd w:val="clear" w:color="auto" w:fill="FFFFFF"/>
        <w:spacing w:after="100" w:afterAutospacing="1"/>
        <w:ind w:left="60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ACD">
        <w:rPr>
          <w:rFonts w:ascii="Times New Roman" w:hAnsi="Times New Roman" w:cs="Times New Roman"/>
          <w:sz w:val="28"/>
          <w:szCs w:val="28"/>
          <w:lang w:val="uk-UA"/>
        </w:rPr>
        <w:t>Заява;</w:t>
      </w:r>
    </w:p>
    <w:p w14:paraId="1D9D531A" w14:textId="77777777" w:rsidR="00412BAD" w:rsidRPr="00367ACD" w:rsidRDefault="00412BAD" w:rsidP="00412BAD">
      <w:pPr>
        <w:pStyle w:val="HTML"/>
        <w:numPr>
          <w:ilvl w:val="0"/>
          <w:numId w:val="1"/>
        </w:numPr>
        <w:shd w:val="clear" w:color="auto" w:fill="FFFFFF"/>
        <w:spacing w:after="100" w:afterAutospacing="1"/>
        <w:ind w:left="60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ACD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що підтверджують статус дитини; </w:t>
      </w:r>
    </w:p>
    <w:p w14:paraId="3789CF95" w14:textId="77777777" w:rsidR="00412BAD" w:rsidRPr="00367ACD" w:rsidRDefault="00412BAD" w:rsidP="00412BAD">
      <w:pPr>
        <w:pStyle w:val="HTML"/>
        <w:numPr>
          <w:ilvl w:val="0"/>
          <w:numId w:val="1"/>
        </w:numPr>
        <w:shd w:val="clear" w:color="auto" w:fill="FFFFFF"/>
        <w:spacing w:after="100" w:afterAutospacing="1"/>
        <w:ind w:left="60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ACD">
        <w:rPr>
          <w:rFonts w:ascii="Times New Roman" w:hAnsi="Times New Roman" w:cs="Times New Roman"/>
          <w:sz w:val="28"/>
          <w:szCs w:val="28"/>
          <w:lang w:val="uk-UA"/>
        </w:rPr>
        <w:t>Рішення виконавчих органів міських,  районних у містах рад  про влаштування дитини до дитячого будинку сімейного типу або прийомної сім'ї.;</w:t>
      </w:r>
    </w:p>
    <w:p w14:paraId="3CED5761" w14:textId="77777777" w:rsidR="00412BAD" w:rsidRPr="00367ACD" w:rsidRDefault="00412BAD" w:rsidP="00412BAD">
      <w:pPr>
        <w:pStyle w:val="HTML"/>
        <w:numPr>
          <w:ilvl w:val="0"/>
          <w:numId w:val="1"/>
        </w:numPr>
        <w:shd w:val="clear" w:color="auto" w:fill="FFFFFF"/>
        <w:spacing w:after="100" w:afterAutospacing="1"/>
        <w:ind w:left="60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органу державної виконавчої служби </w:t>
      </w:r>
      <w:r w:rsidRPr="00367ACD">
        <w:rPr>
          <w:rFonts w:ascii="Times New Roman" w:hAnsi="Times New Roman" w:cs="Times New Roman"/>
          <w:sz w:val="28"/>
          <w:szCs w:val="28"/>
          <w:lang w:val="uk-UA"/>
        </w:rPr>
        <w:t xml:space="preserve">про   розмір </w:t>
      </w:r>
      <w:r w:rsidRPr="00367ACD">
        <w:rPr>
          <w:rFonts w:ascii="Times New Roman" w:hAnsi="Times New Roman" w:cs="Times New Roman"/>
          <w:sz w:val="28"/>
          <w:szCs w:val="28"/>
          <w:lang w:val="uk-UA"/>
        </w:rPr>
        <w:br/>
        <w:t xml:space="preserve">аліментів; </w:t>
      </w:r>
    </w:p>
    <w:p w14:paraId="783DEC51" w14:textId="77777777" w:rsidR="00412BAD" w:rsidRPr="00367ACD" w:rsidRDefault="00412BAD" w:rsidP="00412BAD">
      <w:pPr>
        <w:pStyle w:val="HTML"/>
        <w:numPr>
          <w:ilvl w:val="0"/>
          <w:numId w:val="1"/>
        </w:numPr>
        <w:shd w:val="clear" w:color="auto" w:fill="FFFFFF"/>
        <w:spacing w:after="100" w:afterAutospacing="1"/>
        <w:ind w:left="60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ACD">
        <w:rPr>
          <w:rFonts w:ascii="Times New Roman" w:hAnsi="Times New Roman" w:cs="Times New Roman"/>
          <w:sz w:val="28"/>
          <w:szCs w:val="28"/>
          <w:lang w:val="uk-UA"/>
        </w:rPr>
        <w:t xml:space="preserve">Довідки з місця навчання про розмір стипендії; </w:t>
      </w:r>
    </w:p>
    <w:p w14:paraId="7A9FD596" w14:textId="77777777" w:rsidR="00412BAD" w:rsidRPr="00B31C15" w:rsidRDefault="00412BAD" w:rsidP="00412BAD">
      <w:pPr>
        <w:pStyle w:val="a4"/>
        <w:numPr>
          <w:ilvl w:val="0"/>
          <w:numId w:val="1"/>
        </w:numPr>
        <w:spacing w:after="100" w:afterAutospacing="1"/>
        <w:ind w:left="601"/>
        <w:rPr>
          <w:rFonts w:ascii="Times New Roman" w:hAnsi="Times New Roman" w:cs="Times New Roman"/>
          <w:sz w:val="28"/>
          <w:szCs w:val="28"/>
          <w:lang w:val="uk-UA"/>
        </w:rPr>
      </w:pPr>
      <w:r w:rsidRPr="00367A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Копія висновку медико-соціальної експертної комісії або витягу з рішення експертної команди з оцінювання повсякденного функціонування особи, або медичного висновку лікарсько-консультативної комісії лікувально-профілактичного закладу про дитину з інвалідністю, що вид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ані в установленому МОЗ порядку;</w:t>
      </w:r>
    </w:p>
    <w:p w14:paraId="41204F08" w14:textId="77777777" w:rsidR="00412BAD" w:rsidRDefault="00412BAD" w:rsidP="00412BA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C15">
        <w:rPr>
          <w:rFonts w:ascii="Times New Roman" w:hAnsi="Times New Roman" w:cs="Times New Roman"/>
          <w:sz w:val="28"/>
          <w:szCs w:val="28"/>
          <w:lang w:val="uk-UA"/>
        </w:rPr>
        <w:t>Рахунок відкритий в банку на ім’я особи, що звертається за призначенням допомоги.</w:t>
      </w:r>
    </w:p>
    <w:p w14:paraId="60D1C690" w14:textId="3913A150" w:rsidR="00412BAD" w:rsidRPr="00412BAD" w:rsidRDefault="00412BAD" w:rsidP="00412BAD">
      <w:pPr>
        <w:pStyle w:val="a4"/>
        <w:ind w:left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B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493B192" w14:textId="77777777" w:rsidR="00412BAD" w:rsidRPr="00A168F6" w:rsidRDefault="00412BAD" w:rsidP="00412BAD">
      <w:pPr>
        <w:pStyle w:val="a4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адресою, а саме:</w:t>
      </w:r>
    </w:p>
    <w:p w14:paraId="11101418" w14:textId="77777777" w:rsidR="00412BAD" w:rsidRDefault="00412BAD" w:rsidP="00412B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30DF9F55" w14:textId="77777777" w:rsidR="00412BAD" w:rsidRPr="00030B48" w:rsidRDefault="00412BAD" w:rsidP="00412BA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DF045B7" w14:textId="77777777" w:rsidR="00412BAD" w:rsidRDefault="00412BAD" w:rsidP="00412BA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3E9F6589" w14:textId="11FC5A3B" w:rsidR="00412BAD" w:rsidRPr="00184765" w:rsidRDefault="00412BAD" w:rsidP="00412BA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2" w:name="_GoBack"/>
      <w:bookmarkEnd w:id="2"/>
    </w:p>
    <w:p w14:paraId="0407160F" w14:textId="77777777" w:rsidR="00412BAD" w:rsidRPr="00E3273E" w:rsidRDefault="00412BAD" w:rsidP="00412BAD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Також документи можна подати 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1EE5F666" w14:textId="77777777" w:rsidR="00412BAD" w:rsidRPr="00D21AE2" w:rsidRDefault="00412BAD" w:rsidP="00412BA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772A5C53" w14:textId="77777777" w:rsidR="00412BAD" w:rsidRDefault="00412BAD" w:rsidP="00412BA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2F24E1FA" w14:textId="77777777" w:rsidR="00412BAD" w:rsidRDefault="00412BAD" w:rsidP="00412BAD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p w14:paraId="7D42D81B" w14:textId="77777777" w:rsidR="00412BAD" w:rsidRDefault="00412BAD" w:rsidP="001F13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412BAD" w:rsidSect="00E92516">
      <w:pgSz w:w="11906" w:h="16838"/>
      <w:pgMar w:top="397" w:right="340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4A68"/>
    <w:multiLevelType w:val="hybridMultilevel"/>
    <w:tmpl w:val="0F3EFEBA"/>
    <w:lvl w:ilvl="0" w:tplc="CF5A484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86FFA"/>
    <w:multiLevelType w:val="hybridMultilevel"/>
    <w:tmpl w:val="34EEDD26"/>
    <w:lvl w:ilvl="0" w:tplc="E0D29B6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00"/>
    <w:rsid w:val="00095113"/>
    <w:rsid w:val="000954F3"/>
    <w:rsid w:val="00145E4D"/>
    <w:rsid w:val="00170788"/>
    <w:rsid w:val="001827CF"/>
    <w:rsid w:val="001C7326"/>
    <w:rsid w:val="001F13FB"/>
    <w:rsid w:val="0029020B"/>
    <w:rsid w:val="00306914"/>
    <w:rsid w:val="0030715F"/>
    <w:rsid w:val="00311FAD"/>
    <w:rsid w:val="00347495"/>
    <w:rsid w:val="00367ACD"/>
    <w:rsid w:val="003A10F1"/>
    <w:rsid w:val="003F27DB"/>
    <w:rsid w:val="00412BAD"/>
    <w:rsid w:val="0046463E"/>
    <w:rsid w:val="005259BB"/>
    <w:rsid w:val="00611E0E"/>
    <w:rsid w:val="00660016"/>
    <w:rsid w:val="00676F54"/>
    <w:rsid w:val="006F7493"/>
    <w:rsid w:val="00756C91"/>
    <w:rsid w:val="007B29D0"/>
    <w:rsid w:val="00840556"/>
    <w:rsid w:val="00843CDB"/>
    <w:rsid w:val="008C277E"/>
    <w:rsid w:val="0090681D"/>
    <w:rsid w:val="00993AEF"/>
    <w:rsid w:val="00A54600"/>
    <w:rsid w:val="00B31C15"/>
    <w:rsid w:val="00B57C1A"/>
    <w:rsid w:val="00C17BD6"/>
    <w:rsid w:val="00CB7B30"/>
    <w:rsid w:val="00D014CF"/>
    <w:rsid w:val="00D101D4"/>
    <w:rsid w:val="00D94431"/>
    <w:rsid w:val="00DA2D28"/>
    <w:rsid w:val="00DA3AC1"/>
    <w:rsid w:val="00DA4562"/>
    <w:rsid w:val="00E350FA"/>
    <w:rsid w:val="00E57094"/>
    <w:rsid w:val="00E92516"/>
    <w:rsid w:val="00EE5FE5"/>
    <w:rsid w:val="00EF1D84"/>
    <w:rsid w:val="00F11875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97D0"/>
  <w15:chartTrackingRefBased/>
  <w15:docId w15:val="{37F61D2C-D17E-4F74-9344-05DC0231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40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4055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707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FUA27UETQC2X-86-195775</_dlc_DocId>
    <_dlc_DocIdUrl xmlns="c27bb2c1-a177-45d1-b251-525dd66ab087">
      <Url>http://dpszn.vmr.gov.ua/vk/_layouts/DocIdRedir.aspx?ID=FUA27UETQC2X-86-195775</Url>
      <Description>FUA27UETQC2X-86-195775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F1A05-5AC9-4D38-AC7E-5313A9884355}">
  <ds:schemaRefs>
    <ds:schemaRef ds:uri="http://schemas.openxmlformats.org/package/2006/metadata/core-properties"/>
    <ds:schemaRef ds:uri="http://www.w3.org/XML/1998/namespace"/>
    <ds:schemaRef ds:uri="c27bb2c1-a177-45d1-b251-525dd66ab087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27A649-CFD6-4BAD-830F-F23BCC997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8F29A-2273-4DD9-AD00-DD171BA509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C0E335-26A9-4C2D-AAC1-86F717365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Андрух Ірина Олександрівна</cp:lastModifiedBy>
  <cp:revision>49</cp:revision>
  <dcterms:created xsi:type="dcterms:W3CDTF">2019-01-16T19:51:00Z</dcterms:created>
  <dcterms:modified xsi:type="dcterms:W3CDTF">2026-02-16T14:26:00Z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1fa5f4c0-e1a1-4c2f-b22c-4dfc53b51d26</vt:lpwstr>
  </property>
  <property fmtid="{D5CDD505-2E9C-101B-9397-08002B2CF9AE}" pid="3" name="ContentTypeId">
    <vt:lpwstr>0x01010078FA38C37E2B6D41AF2941733699356E</vt:lpwstr>
  </property>
</Properties>
</file>